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9c125439619473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électronique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ou référence de contrat</w:t>
      </w:r>
    </w:p>
    <w:p>
      <w:pPr>
        <w:jc w:val="right"/>
      </w:pPr>
      <w:r>
        <w:rPr>
          <w:lang w:val="fr-FR"/>
          <w:rFonts w:ascii="Calibri" w:hAnsi="Calibri" w:cs="Calibri" w:eastAsia="Calibri"/>
          <w:sz w:val="22"/>
          <w:szCs w:val="22"/>
        </w:rPr>
        <w:t>Nom de l’assureur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du siège social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Demande de rachat total de mon contrat d’assurance-vie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détiens un contrat d’assurance vie (nom du contrat), sous le n° (numéro du contrat), souscrit le (date de souscription du contrat). Je souhaite effectuer à ce jour un rachat total sur ce contrat, d’un montant de (montant du contrat en euros).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choisis l’intégration au titre de l’impôt sur le revenu / le prélèvement forfaitaire libératoire de l’impôt (choisir selon vos préférences).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joins à ce courrier une copie de ma carte d'identité, le dernier relevé de situation, ainsi que mon RIB du compte bancaire où doivent être virés les fonds. Ce virement doit intervenir dans un délai de deux mois suivant cette demande, en vertu de l'article L 132-21 du code des assurances.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croire, Madame, Monsieur, en l’assurance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26e03ca1064419c" /><Relationship Type="http://schemas.openxmlformats.org/officeDocument/2006/relationships/numbering" Target="/word/numbering.xml" Id="R2f894779cdba4f2d" /><Relationship Type="http://schemas.openxmlformats.org/officeDocument/2006/relationships/settings" Target="/word/settings.xml" Id="R141578c58aa5491c" /></Relationships>
</file>