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e5b1c423cc44f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ou d’abonnement</w:t>
      </w:r>
    </w:p>
    <w:p>
      <w:pPr>
        <w:jc w:val="right"/>
      </w:pPr>
      <w:r>
        <w:rPr>
          <w:lang w:val="fr-FR"/>
          <w:rFonts w:ascii="Calibri" w:hAnsi="Calibri" w:cs="Calibri" w:eastAsia="Calibri"/>
          <w:sz w:val="22"/>
          <w:szCs w:val="22"/>
        </w:rPr>
        <w:t>Nom du magazine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d’abonnement magazine (indiquer le nom du magazine)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Mon abonnement au magazine (indiquer le nom du magazine) arrive à échéance le (indiquer la date d’échéance). Conformément aux conditions générales, je vous informe que je souhaite résilier cet 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bien vouloir prendre en considération ma demande de résiliation dès réception de ce courrier, et de me faire parvenir dans les plus brefs délais un courrier confirmant le terme de mon 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ed8586ea5a44680" /><Relationship Type="http://schemas.openxmlformats.org/officeDocument/2006/relationships/numbering" Target="/word/numbering.xml" Id="Recfae107eb844f4a" /><Relationship Type="http://schemas.openxmlformats.org/officeDocument/2006/relationships/settings" Target="/word/settings.xml" Id="Rb4adc4d3868e46d3" /></Relationships>
</file>