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3cc4300b89e4f8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w:t>
      </w:r>
    </w:p>
    <w:p>
      <w:pPr>
        <w:jc w:val="right"/>
      </w:pPr>
      <w:r>
        <w:rPr>
          <w:lang w:val="fr-FR"/>
          <w:rFonts w:ascii="Calibri" w:hAnsi="Calibri" w:cs="Calibri" w:eastAsia="Calibri"/>
          <w:sz w:val="22"/>
          <w:szCs w:val="22"/>
        </w:rPr>
        <w:t>AutoLib’ Service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23 rue du Professeur Victor Pauchet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92420 Vaucresson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Date</w:t>
      </w:r>
    </w:p>
    <w:p>
      <w:pPr/>
      <w:r>
        <w:rPr>
          <w:lang w:val="fr-FR"/>
          <w:rFonts w:ascii="Calibri" w:hAnsi="Calibri" w:cs="Calibri" w:eastAsia="Calibri"/>
          <w:sz w:val="22"/>
          <w:szCs w:val="22"/>
        </w:rPr>
        <w:t>Objet : Demande de résiliation du contrat Autolib’</w:t>
      </w: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adresse ce courrier pour vous signaler que je souhaite résilier mon contrat Autolib’ dont je suis titulaire depuis le XX et qui porte le numéro suivant : 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 demande de résiliation est effectuée plus d’un mois avant la date d'échéance. Je demande donc que la reconduction automatique ne soit pas poursuivie. Je respecte de ce fait les indications mentionnées dans vos conditions générales de vente, en honorant le préavis incontournable de deux semaines pour que la résiliation soit prise en compte. Le contrat qui nous lie prendra donc fin dès réception de ce courrier par vos services, soit le .</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Cette résiliation m’est imposée pour un motif légitime : problème de santé empêchant la conduite d’un véhicule, déménagement dans une zone non couverte par votre société… - JOINDRE PIÈCE JUSTIFICATIVE -, et n’impose donc pas le versement de frais inhérents à la rupture de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Comme indiqué dans les CGV, je reste redevable des échéances de l'abonnement, des locations de voiture ou de toute autre somme due jusqu’à la fin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entériner ma résiliation par courrier. Je suis à votre disposition pour vous fournir tous les renseignements complémentaires qui vous seraient nécessaires.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 veuillez, Madame, Monsieur, agréer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5a082b1068240eb" /><Relationship Type="http://schemas.openxmlformats.org/officeDocument/2006/relationships/numbering" Target="/word/numbering.xml" Id="R7959cf2b932b4db3" /><Relationship Type="http://schemas.openxmlformats.org/officeDocument/2006/relationships/settings" Target="/word/settings.xml" Id="R02540ff6806c4720" /></Relationships>
</file>