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9e64569f6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Darty SA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129, Avenue Galliéni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93140 Bondy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N° Contrat, de l'achat ou de la commande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Produit défectueux (ou) Produit endommagé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Au (Date de l’achat), j’ai acheté un (modèle et marque du produit) dans votre magasin Darty de (Ville de domiciliation).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produit défectueux] Or, j’ai constaté que le produit en question présente des dysfonctionnements. (Recenser les problèmes rencontrés)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produit endommagé après livraison] Suite à la livraison du (Date de livraison), j’ai constaté que le produit était endommagé. (Décrire les dégâts constatés du produit et de l’emballage)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donc (son remplacement, sa réparation ou son remboursement sous forme d’avoir). Vous trouverez ci-joint une copie du contrat (Référence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de l’attention que vous porterez à ma demande et vous prie de recevoir,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489dd852a44cc" /><Relationship Type="http://schemas.openxmlformats.org/officeDocument/2006/relationships/numbering" Target="/word/numbering.xml" Id="Rdda753cf71054872" /><Relationship Type="http://schemas.openxmlformats.org/officeDocument/2006/relationships/settings" Target="/word/settings.xml" Id="Rcb9fdb190d8146b8" /></Relationships>
</file>