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391899d4de14da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Dénomination du distributeur d'eau</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Réf : N° de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Demande de dégrèvement pour cause de fuite d’eau</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bien reçu votre facture (Numéro de facture) faisant référence au contrat XXX pour le logement situé au (Adresse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Or, après vérification, le montant qui indique une surconsommation d’eau anormale est dû à une fuite découverte le (Date d’intervention). Étant donné sa nature (accidentelle, non décelable sans un contrôle approfondi, exceptionnelle), je vous prie de m’accorder un dégrèvement sur l’excédent de volume d’eau constaté.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trouverez ci-joint une copie de la facture en question, ainsi que celle afférente aux réparations de la fuite.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de l’attention que vous porterez à ma demande.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fe36663fca249aa" /><Relationship Type="http://schemas.openxmlformats.org/officeDocument/2006/relationships/numbering" Target="/word/numbering.xml" Id="Rfaa9b629f9b64b28" /><Relationship Type="http://schemas.openxmlformats.org/officeDocument/2006/relationships/settings" Target="/word/settings.xml" Id="R46498e8503a2479d" /></Relationships>
</file>