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a2f0c4ecfa940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de contrat</w:t>
      </w:r>
    </w:p>
    <w:p>
      <w:pPr>
        <w:jc w:val="right"/>
      </w:pPr>
      <w:r>
        <w:rPr>
          <w:lang w:val="fr-FR"/>
          <w:rFonts w:ascii="Calibri" w:hAnsi="Calibri" w:cs="Calibri" w:eastAsia="Calibri"/>
          <w:sz w:val="22"/>
          <w:szCs w:val="22"/>
        </w:rPr>
        <w:t>Service Réclamation Sfam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rue Camille-Claudel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26104 Romans-sur-Isère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un prélèvement abusif</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souscrit le (précisez la date) une assurance pour l’appareil (mentionnez l’appareil concerné par l’assurance). La prime convenue dans le contrat était de (précisez le montant). Or, j’ai constaté le (date du prélèvement) qu’un prélèvement de (montant en euros) a été effectué par votre société sur mon compte bancaire. Ce montant plus élevé a été débité sans mon accord.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Aux termes de l’article L. 113-2 du Code des assurances, je ne suis redevable que du montant convenu.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Ainsi, je vous prie de bien vouloir me rembourser la somme de (précisez le montant) correspondant au trop-perçu, et ce, en application de l’article 1302 du Code civil.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je vous prie de croire, Madame, Monsieur, en l’assurance de mes salutations respectueuses.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d8046271afa4f29" /><Relationship Type="http://schemas.openxmlformats.org/officeDocument/2006/relationships/numbering" Target="/word/numbering.xml" Id="R18bf1b4636434d64" /><Relationship Type="http://schemas.openxmlformats.org/officeDocument/2006/relationships/settings" Target="/word/settings.xml" Id="Refa6777f00874f80" /></Relationships>
</file>