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7a826345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Prénom/entreprise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URSSAF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demande de (immatriculation, délai de paiement, remboursement, remise gracieuse de majorations… / référence : numéro d’assuré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 courrier pour vous faire part de : expliquer ici votre requête.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trouverez ci-joint les éléments justificatifs nécessaires (à joindre au courrier) au bon traitement de mon dossier.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tiens à votre entière disposition pour convenir d’un rendez-vous afin de procéder à la finalisation du dossier si nécessaire.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de votre retour,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e9e12e7154777" /><Relationship Type="http://schemas.openxmlformats.org/officeDocument/2006/relationships/numbering" Target="/word/numbering.xml" Id="Rc743b3043dd74037" /><Relationship Type="http://schemas.openxmlformats.org/officeDocument/2006/relationships/settings" Target="/word/settings.xml" Id="R0bc8f697a7274c7a" /></Relationships>
</file>